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1102" w:rsidRDefault="002E4894" w:rsidP="00C95B89">
      <w:pPr>
        <w:spacing w:after="0"/>
        <w:ind w:firstLine="708"/>
        <w:jc w:val="both"/>
        <w:rPr>
          <w:rFonts w:ascii="Times New Roman" w:hAnsi="Times New Roman" w:cs="Times New Roman"/>
          <w:sz w:val="28"/>
          <w:lang w:val="kk-KZ"/>
        </w:rPr>
      </w:pPr>
      <w:r>
        <w:rPr>
          <w:rFonts w:ascii="Times New Roman" w:hAnsi="Times New Roman" w:cs="Times New Roman"/>
          <w:sz w:val="28"/>
          <w:lang w:val="kk-KZ"/>
        </w:rPr>
        <w:t>Экономикалық география</w:t>
      </w:r>
      <w:r w:rsidR="008B2C1A">
        <w:rPr>
          <w:rFonts w:ascii="Times New Roman" w:hAnsi="Times New Roman" w:cs="Times New Roman"/>
          <w:sz w:val="28"/>
          <w:lang w:val="kk-KZ"/>
        </w:rPr>
        <w:t xml:space="preserve"> туралы анықтамалар жоғарыда берілген мәліметтерге қарағанда түбірі жағынан айырмашылық жасайды</w:t>
      </w:r>
      <w:r>
        <w:rPr>
          <w:rFonts w:ascii="Times New Roman" w:hAnsi="Times New Roman" w:cs="Times New Roman"/>
          <w:sz w:val="28"/>
          <w:lang w:val="kk-KZ"/>
        </w:rPr>
        <w:t>. О</w:t>
      </w:r>
      <w:r w:rsidR="008B2C1A">
        <w:rPr>
          <w:rFonts w:ascii="Times New Roman" w:hAnsi="Times New Roman" w:cs="Times New Roman"/>
          <w:sz w:val="28"/>
          <w:lang w:val="kk-KZ"/>
        </w:rPr>
        <w:t>лардың барлығы</w:t>
      </w:r>
      <w:r>
        <w:rPr>
          <w:rFonts w:ascii="Times New Roman" w:hAnsi="Times New Roman" w:cs="Times New Roman"/>
          <w:sz w:val="28"/>
          <w:lang w:val="kk-KZ"/>
        </w:rPr>
        <w:t xml:space="preserve"> сайып келгенде1955 жылғы</w:t>
      </w:r>
      <w:r w:rsidR="001B1BFA" w:rsidRPr="001B1BFA">
        <w:rPr>
          <w:rFonts w:ascii="Times New Roman" w:hAnsi="Times New Roman" w:cs="Times New Roman"/>
          <w:sz w:val="28"/>
          <w:lang w:val="kk-KZ"/>
        </w:rPr>
        <w:t xml:space="preserve"> </w:t>
      </w:r>
      <w:r w:rsidR="008B2C1A" w:rsidRPr="008B2C1A">
        <w:rPr>
          <w:rFonts w:ascii="Times New Roman" w:hAnsi="Times New Roman" w:cs="Times New Roman"/>
          <w:sz w:val="28"/>
          <w:lang w:val="kk-KZ"/>
        </w:rPr>
        <w:t>Бүкілодақтық Географиялық Қоғамы</w:t>
      </w:r>
      <w:r w:rsidR="008B2C1A">
        <w:rPr>
          <w:rFonts w:ascii="Times New Roman" w:hAnsi="Times New Roman" w:cs="Times New Roman"/>
          <w:sz w:val="28"/>
          <w:lang w:val="kk-KZ"/>
        </w:rPr>
        <w:t>ның екінші съезінде</w:t>
      </w:r>
      <w:r>
        <w:rPr>
          <w:rFonts w:ascii="Times New Roman" w:hAnsi="Times New Roman" w:cs="Times New Roman"/>
          <w:sz w:val="28"/>
          <w:lang w:val="kk-KZ"/>
        </w:rPr>
        <w:t xml:space="preserve"> қабылданған анықтамалармен сәйкес келеді: ЭГ қоғамдық ғылым ретінде аталып, өндірістің географиялық </w:t>
      </w:r>
      <w:r w:rsidR="00753A56">
        <w:rPr>
          <w:rFonts w:ascii="Times New Roman" w:hAnsi="Times New Roman" w:cs="Times New Roman"/>
          <w:sz w:val="28"/>
          <w:lang w:val="kk-KZ"/>
        </w:rPr>
        <w:t>орналасуын</w:t>
      </w:r>
      <w:r>
        <w:rPr>
          <w:rFonts w:ascii="Times New Roman" w:hAnsi="Times New Roman" w:cs="Times New Roman"/>
          <w:sz w:val="28"/>
          <w:lang w:val="kk-KZ"/>
        </w:rPr>
        <w:t xml:space="preserve"> (</w:t>
      </w:r>
      <w:r w:rsidR="00E06C39">
        <w:rPr>
          <w:rFonts w:ascii="Times New Roman" w:hAnsi="Times New Roman" w:cs="Times New Roman"/>
          <w:sz w:val="28"/>
          <w:lang w:val="kk-KZ"/>
        </w:rPr>
        <w:t>өндіргіш күшімен өндіру қарым-қатынастарын</w:t>
      </w:r>
      <w:r>
        <w:rPr>
          <w:rFonts w:ascii="Times New Roman" w:hAnsi="Times New Roman" w:cs="Times New Roman"/>
          <w:sz w:val="28"/>
          <w:lang w:val="kk-KZ"/>
        </w:rPr>
        <w:t xml:space="preserve"> бір</w:t>
      </w:r>
      <w:r w:rsidR="00E06C39">
        <w:rPr>
          <w:rFonts w:ascii="Times New Roman" w:hAnsi="Times New Roman" w:cs="Times New Roman"/>
          <w:sz w:val="28"/>
          <w:lang w:val="kk-KZ"/>
        </w:rPr>
        <w:t>лік</w:t>
      </w:r>
      <w:r>
        <w:rPr>
          <w:rFonts w:ascii="Times New Roman" w:hAnsi="Times New Roman" w:cs="Times New Roman"/>
          <w:sz w:val="28"/>
          <w:lang w:val="kk-KZ"/>
        </w:rPr>
        <w:t xml:space="preserve"> ұғым ретінде түсінетін), әртүрлі мемлекеттермен аймақтарда оның даму ерекшеліктерімен шарттарын зерттейтін сала. Мұндай анықтамамен ЭГ </w:t>
      </w:r>
      <w:r w:rsidR="00E06C39">
        <w:rPr>
          <w:rFonts w:ascii="Times New Roman" w:hAnsi="Times New Roman" w:cs="Times New Roman"/>
          <w:sz w:val="28"/>
          <w:lang w:val="kk-KZ"/>
        </w:rPr>
        <w:t>келісе алмайды. ЭГ-нің барлық</w:t>
      </w:r>
      <w:r w:rsidR="00753A56">
        <w:rPr>
          <w:rFonts w:ascii="Times New Roman" w:hAnsi="Times New Roman" w:cs="Times New Roman"/>
          <w:sz w:val="28"/>
          <w:lang w:val="kk-KZ"/>
        </w:rPr>
        <w:t xml:space="preserve"> міндеттерін өндірістің кеңістікте орналасуына бекітіп тиянақтап қоя салуға болмайды. Дегенмен, бұл зерттеу жұмысының маңызды кезеңі болып табылады. Ал, орналастыру туралы білімнің бар болуы – экономикалық-географиялық білімнің маңызды элементі. ЭГ орналастырудың ережелерін шығармайды. </w:t>
      </w:r>
      <w:r w:rsidR="001C7691">
        <w:rPr>
          <w:rFonts w:ascii="Times New Roman" w:hAnsi="Times New Roman" w:cs="Times New Roman"/>
          <w:sz w:val="28"/>
          <w:lang w:val="kk-KZ"/>
        </w:rPr>
        <w:t>Бұл экономика ғылымындағы – өндірістің орналасу теориясының міндеті. ЭГ өндірістік-территориялық, интегралды байланысты зерттейтін және ол арқылы берілген ақпарат</w:t>
      </w:r>
      <w:r w:rsidR="00672781">
        <w:rPr>
          <w:rFonts w:ascii="Times New Roman" w:hAnsi="Times New Roman" w:cs="Times New Roman"/>
          <w:sz w:val="28"/>
          <w:lang w:val="kk-KZ"/>
        </w:rPr>
        <w:t>пен</w:t>
      </w:r>
      <w:r w:rsidR="001C7691">
        <w:rPr>
          <w:rFonts w:ascii="Times New Roman" w:hAnsi="Times New Roman" w:cs="Times New Roman"/>
          <w:sz w:val="28"/>
          <w:lang w:val="kk-KZ"/>
        </w:rPr>
        <w:t xml:space="preserve"> жаңа шаруашылық объекттерді құрудың тиімді нұсқасын таңдап, олардың </w:t>
      </w:r>
      <w:r w:rsidR="00672781">
        <w:rPr>
          <w:rFonts w:ascii="Times New Roman" w:hAnsi="Times New Roman" w:cs="Times New Roman"/>
          <w:sz w:val="28"/>
          <w:lang w:val="kk-KZ"/>
        </w:rPr>
        <w:t>нәтижелерінболжауға</w:t>
      </w:r>
      <w:r w:rsidR="001C7691">
        <w:rPr>
          <w:rFonts w:ascii="Times New Roman" w:hAnsi="Times New Roman" w:cs="Times New Roman"/>
          <w:sz w:val="28"/>
          <w:lang w:val="kk-KZ"/>
        </w:rPr>
        <w:t xml:space="preserve"> мүмкіндік беретінін ескертіп айтамыз. </w:t>
      </w:r>
      <w:r w:rsidR="00F61EA8">
        <w:rPr>
          <w:rFonts w:ascii="Times New Roman" w:hAnsi="Times New Roman" w:cs="Times New Roman"/>
          <w:sz w:val="28"/>
          <w:lang w:val="kk-KZ"/>
        </w:rPr>
        <w:t>Орналастырудағы кез-кел</w:t>
      </w:r>
      <w:r w:rsidR="002E618E">
        <w:rPr>
          <w:rFonts w:ascii="Times New Roman" w:hAnsi="Times New Roman" w:cs="Times New Roman"/>
          <w:sz w:val="28"/>
          <w:lang w:val="kk-KZ"/>
        </w:rPr>
        <w:t>г</w:t>
      </w:r>
      <w:r w:rsidR="008B198D">
        <w:rPr>
          <w:rFonts w:ascii="Times New Roman" w:hAnsi="Times New Roman" w:cs="Times New Roman"/>
          <w:sz w:val="28"/>
          <w:lang w:val="kk-KZ"/>
        </w:rPr>
        <w:t xml:space="preserve">ен </w:t>
      </w:r>
      <w:r w:rsidR="002E618E">
        <w:rPr>
          <w:rFonts w:ascii="Times New Roman" w:hAnsi="Times New Roman" w:cs="Times New Roman"/>
          <w:sz w:val="28"/>
          <w:lang w:val="kk-KZ"/>
        </w:rPr>
        <w:t xml:space="preserve">мәселелер географиялық мәселе болып </w:t>
      </w:r>
      <w:r w:rsidR="00F61EA8">
        <w:rPr>
          <w:rFonts w:ascii="Times New Roman" w:hAnsi="Times New Roman" w:cs="Times New Roman"/>
          <w:sz w:val="28"/>
          <w:lang w:val="kk-KZ"/>
        </w:rPr>
        <w:t>табылмайды</w:t>
      </w:r>
      <w:r w:rsidR="002E618E">
        <w:rPr>
          <w:rFonts w:ascii="Times New Roman" w:hAnsi="Times New Roman" w:cs="Times New Roman"/>
          <w:sz w:val="28"/>
          <w:lang w:val="kk-KZ"/>
        </w:rPr>
        <w:t xml:space="preserve">. Жазу машинасының пернетақтасындағы әріптер (сонымен бірге ғылыми негізделген), дүкендегі сауда орындары, жағажайдағы киім ауыстыратын кабиналар осылай орналастырылады. </w:t>
      </w:r>
      <w:r w:rsidR="00F61EA8">
        <w:rPr>
          <w:rFonts w:ascii="Times New Roman" w:hAnsi="Times New Roman" w:cs="Times New Roman"/>
          <w:sz w:val="28"/>
          <w:lang w:val="kk-KZ"/>
        </w:rPr>
        <w:t>О</w:t>
      </w:r>
      <w:r w:rsidR="002E618E">
        <w:rPr>
          <w:rFonts w:ascii="Times New Roman" w:hAnsi="Times New Roman" w:cs="Times New Roman"/>
          <w:sz w:val="28"/>
          <w:lang w:val="kk-KZ"/>
        </w:rPr>
        <w:t>рналастыру</w:t>
      </w:r>
      <w:r w:rsidR="00F61EA8">
        <w:rPr>
          <w:rFonts w:ascii="Times New Roman" w:hAnsi="Times New Roman" w:cs="Times New Roman"/>
          <w:sz w:val="28"/>
          <w:lang w:val="kk-KZ"/>
        </w:rPr>
        <w:t xml:space="preserve"> – жоғарыда айтылған жағдайлардың барлығында географияның</w:t>
      </w:r>
      <w:r w:rsidR="002E618E">
        <w:rPr>
          <w:rFonts w:ascii="Times New Roman" w:hAnsi="Times New Roman" w:cs="Times New Roman"/>
          <w:sz w:val="28"/>
          <w:lang w:val="kk-KZ"/>
        </w:rPr>
        <w:t xml:space="preserve"> емес,</w:t>
      </w:r>
      <w:r w:rsidR="00F61EA8">
        <w:rPr>
          <w:rFonts w:ascii="Times New Roman" w:hAnsi="Times New Roman" w:cs="Times New Roman"/>
          <w:sz w:val="28"/>
          <w:lang w:val="kk-KZ"/>
        </w:rPr>
        <w:t xml:space="preserve"> техникалық-ұйымдастырушылықтың міндеті болып отыр. Оның территориясы белгілі-бір  көлемді болып, бізді қызықтыратын объектілер жиынтығын иеленсе географиялық болады. Берілген объектілердің орналасуын жергілікті шарттар қанша жаздыртып отырса</w:t>
      </w:r>
      <w:r w:rsidR="00071102">
        <w:rPr>
          <w:rFonts w:ascii="Times New Roman" w:hAnsi="Times New Roman" w:cs="Times New Roman"/>
          <w:sz w:val="28"/>
          <w:lang w:val="kk-KZ"/>
        </w:rPr>
        <w:t xml:space="preserve">, сонша көбірек географиялық мәселе болады. Шамасы, қоғамдық тәртіп сақтау күзетшілерін тарату немесе сауда нүктелерін, қаладығы </w:t>
      </w:r>
      <w:r w:rsidR="00071102" w:rsidRPr="00071102">
        <w:rPr>
          <w:rFonts w:ascii="Times New Roman" w:hAnsi="Times New Roman" w:cs="Times New Roman"/>
          <w:sz w:val="28"/>
          <w:lang w:val="kk-KZ"/>
        </w:rPr>
        <w:t>жолаушылар көлігі бағыттарын төсеу</w:t>
      </w:r>
      <w:r w:rsidR="00071102">
        <w:rPr>
          <w:rFonts w:ascii="Times New Roman" w:hAnsi="Times New Roman" w:cs="Times New Roman"/>
          <w:sz w:val="28"/>
          <w:lang w:val="kk-KZ"/>
        </w:rPr>
        <w:t>ді осылай деп ойлауға болады. Өйткені олар факторлардың күрд</w:t>
      </w:r>
      <w:r w:rsidR="00672781">
        <w:rPr>
          <w:rFonts w:ascii="Times New Roman" w:hAnsi="Times New Roman" w:cs="Times New Roman"/>
          <w:sz w:val="28"/>
          <w:lang w:val="kk-KZ"/>
        </w:rPr>
        <w:t>елі жүйесінің әрекеттесу</w:t>
      </w:r>
      <w:r w:rsidR="00071102">
        <w:rPr>
          <w:rFonts w:ascii="Times New Roman" w:hAnsi="Times New Roman" w:cs="Times New Roman"/>
          <w:sz w:val="28"/>
          <w:lang w:val="kk-KZ"/>
        </w:rPr>
        <w:t>жағдайында</w:t>
      </w:r>
      <w:r w:rsidR="00672781">
        <w:rPr>
          <w:rFonts w:ascii="Times New Roman" w:hAnsi="Times New Roman" w:cs="Times New Roman"/>
          <w:sz w:val="28"/>
          <w:lang w:val="kk-KZ"/>
        </w:rPr>
        <w:t>орналасқан</w:t>
      </w:r>
      <w:r w:rsidR="00071102">
        <w:rPr>
          <w:rFonts w:ascii="Times New Roman" w:hAnsi="Times New Roman" w:cs="Times New Roman"/>
          <w:sz w:val="28"/>
          <w:lang w:val="kk-KZ"/>
        </w:rPr>
        <w:t xml:space="preserve"> айтарлықтай үлкен территорияға кіреді.</w:t>
      </w:r>
    </w:p>
    <w:p w:rsidR="002E4894" w:rsidRDefault="00071102" w:rsidP="00C95B89">
      <w:pPr>
        <w:spacing w:after="0"/>
        <w:ind w:firstLine="708"/>
        <w:jc w:val="both"/>
        <w:rPr>
          <w:rFonts w:ascii="Times New Roman" w:hAnsi="Times New Roman" w:cs="Times New Roman"/>
          <w:sz w:val="28"/>
          <w:lang w:val="kk-KZ"/>
        </w:rPr>
      </w:pPr>
      <w:r>
        <w:rPr>
          <w:rFonts w:ascii="Times New Roman" w:hAnsi="Times New Roman" w:cs="Times New Roman"/>
          <w:sz w:val="28"/>
          <w:lang w:val="kk-KZ"/>
        </w:rPr>
        <w:t xml:space="preserve">ЭГ-ні орналастыру туралы ғылым деп анықтау </w:t>
      </w:r>
      <w:r w:rsidR="003F7EEC">
        <w:rPr>
          <w:rFonts w:ascii="Times New Roman" w:hAnsi="Times New Roman" w:cs="Times New Roman"/>
          <w:sz w:val="28"/>
          <w:lang w:val="kk-KZ"/>
        </w:rPr>
        <w:t xml:space="preserve">оның жеке зерттеу объектісін жоққа шығару, яғни оның ғылым ретіндегі дербестігін мойындамау дегенді білдіреді. Шаруашылық объектілерінің жағдайларын толыққанды және нақты айқындап алуға болады, бірақ бұл ғылыми географиялық зерттеу болып табылмайды. </w:t>
      </w:r>
    </w:p>
    <w:p w:rsidR="002E4894" w:rsidRPr="00753A56" w:rsidRDefault="003F7EEC" w:rsidP="00672781">
      <w:pPr>
        <w:spacing w:after="0"/>
        <w:ind w:firstLine="708"/>
        <w:jc w:val="both"/>
        <w:rPr>
          <w:rFonts w:ascii="Times New Roman" w:hAnsi="Times New Roman" w:cs="Times New Roman"/>
          <w:sz w:val="28"/>
          <w:lang w:val="kk-KZ"/>
        </w:rPr>
      </w:pPr>
      <w:r>
        <w:rPr>
          <w:rFonts w:ascii="Times New Roman" w:hAnsi="Times New Roman" w:cs="Times New Roman"/>
          <w:sz w:val="28"/>
          <w:lang w:val="kk-KZ"/>
        </w:rPr>
        <w:t>ЭГ-ның</w:t>
      </w:r>
      <w:r w:rsidR="00C95B89">
        <w:rPr>
          <w:rFonts w:ascii="Times New Roman" w:hAnsi="Times New Roman" w:cs="Times New Roman"/>
          <w:sz w:val="28"/>
          <w:lang w:val="kk-KZ"/>
        </w:rPr>
        <w:t xml:space="preserve"> (және ӘЭГ)</w:t>
      </w:r>
      <w:r>
        <w:rPr>
          <w:rFonts w:ascii="Times New Roman" w:hAnsi="Times New Roman" w:cs="Times New Roman"/>
          <w:sz w:val="28"/>
          <w:lang w:val="kk-KZ"/>
        </w:rPr>
        <w:t xml:space="preserve"> басты назарында қоғамдық, ең алдымен экономикалық, территория</w:t>
      </w:r>
      <w:r w:rsidR="00C95B89">
        <w:rPr>
          <w:rFonts w:ascii="Times New Roman" w:hAnsi="Times New Roman" w:cs="Times New Roman"/>
          <w:sz w:val="28"/>
          <w:lang w:val="kk-KZ"/>
        </w:rPr>
        <w:t xml:space="preserve">лық жүйелер және олардың қосындысының қалыптасуы (әлемдік шаруашылық, мемлекеттер, әртүрлі таксономиялық дәреженің экономикалық аудандары және олардың жүйелері, толымсыз өндірістік кешендер), дамуы және жұмыс істеуі, сонымен қатар оларға қоғам мен табиғаттың әрекеттесуін тұрақты есеппен қарап отыру туралы сұрақтар тұруы керек. </w:t>
      </w:r>
      <w:bookmarkStart w:id="0" w:name="_GoBack"/>
      <w:bookmarkEnd w:id="0"/>
    </w:p>
    <w:sectPr w:rsidR="002E4894" w:rsidRPr="00753A56" w:rsidSect="005509F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241A9"/>
    <w:rsid w:val="00071102"/>
    <w:rsid w:val="00132497"/>
    <w:rsid w:val="001B1BFA"/>
    <w:rsid w:val="001C7691"/>
    <w:rsid w:val="002E4894"/>
    <w:rsid w:val="002E618E"/>
    <w:rsid w:val="003F7EEC"/>
    <w:rsid w:val="004241A9"/>
    <w:rsid w:val="005509F8"/>
    <w:rsid w:val="00672781"/>
    <w:rsid w:val="00753A56"/>
    <w:rsid w:val="008B198D"/>
    <w:rsid w:val="008B2C1A"/>
    <w:rsid w:val="00C95B89"/>
    <w:rsid w:val="00D175F5"/>
    <w:rsid w:val="00E06C39"/>
    <w:rsid w:val="00F61EA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09F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113</TotalTime>
  <Pages>1</Pages>
  <Words>400</Words>
  <Characters>2286</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2681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Joldas</dc:creator>
  <cp:keywords/>
  <dc:description/>
  <cp:lastModifiedBy>HP</cp:lastModifiedBy>
  <cp:revision>7</cp:revision>
  <dcterms:created xsi:type="dcterms:W3CDTF">2016-01-25T20:14:00Z</dcterms:created>
  <dcterms:modified xsi:type="dcterms:W3CDTF">2016-01-24T22:46:00Z</dcterms:modified>
</cp:coreProperties>
</file>